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788EF" w14:textId="77777777" w:rsidR="00F15C50" w:rsidRPr="00D97EE6" w:rsidRDefault="00F15C50" w:rsidP="00F15C50">
      <w:pPr>
        <w:jc w:val="center"/>
        <w:rPr>
          <w:sz w:val="28"/>
          <w:szCs w:val="28"/>
        </w:rPr>
      </w:pPr>
      <w:r w:rsidRPr="00D97EE6">
        <w:rPr>
          <w:sz w:val="28"/>
          <w:szCs w:val="28"/>
        </w:rPr>
        <w:t xml:space="preserve">Yaniv </w:t>
      </w:r>
      <w:proofErr w:type="spellStart"/>
      <w:r w:rsidRPr="00D97EE6">
        <w:rPr>
          <w:sz w:val="28"/>
          <w:szCs w:val="28"/>
        </w:rPr>
        <w:t>Kadman</w:t>
      </w:r>
      <w:proofErr w:type="spellEnd"/>
      <w:r w:rsidRPr="00D97EE6">
        <w:rPr>
          <w:sz w:val="28"/>
          <w:szCs w:val="28"/>
        </w:rPr>
        <w:t xml:space="preserve"> | Alon Abudi</w:t>
      </w:r>
    </w:p>
    <w:p w14:paraId="781D18CE" w14:textId="053007BA" w:rsidR="00F15C50" w:rsidRPr="00D97EE6" w:rsidRDefault="00F15C50" w:rsidP="00F15C50">
      <w:pPr>
        <w:jc w:val="center"/>
        <w:rPr>
          <w:b/>
          <w:bCs/>
          <w:sz w:val="32"/>
          <w:szCs w:val="32"/>
        </w:rPr>
      </w:pPr>
      <w:r w:rsidRPr="00D97EE6">
        <w:rPr>
          <w:b/>
          <w:bCs/>
          <w:sz w:val="28"/>
          <w:szCs w:val="28"/>
        </w:rPr>
        <w:t>Jews Talking with the Reich</w:t>
      </w:r>
      <w:r w:rsidR="00D97EE6" w:rsidRPr="00D97EE6">
        <w:rPr>
          <w:b/>
          <w:bCs/>
          <w:sz w:val="28"/>
          <w:szCs w:val="28"/>
        </w:rPr>
        <w:t xml:space="preserve"> --</w:t>
      </w:r>
      <w:r w:rsidRPr="00D97EE6">
        <w:rPr>
          <w:rFonts w:cs="Arial"/>
          <w:b/>
          <w:bCs/>
          <w:sz w:val="28"/>
          <w:szCs w:val="28"/>
          <w:rtl/>
        </w:rPr>
        <w:t xml:space="preserve"> </w:t>
      </w:r>
    </w:p>
    <w:p w14:paraId="0F4D8AE7" w14:textId="77777777" w:rsidR="00F15C50" w:rsidRPr="00D97EE6" w:rsidRDefault="00F15C50" w:rsidP="00F15C50">
      <w:pPr>
        <w:jc w:val="center"/>
        <w:rPr>
          <w:b/>
          <w:bCs/>
          <w:sz w:val="28"/>
          <w:szCs w:val="28"/>
          <w:rtl/>
        </w:rPr>
      </w:pPr>
      <w:r w:rsidRPr="00D97EE6">
        <w:rPr>
          <w:b/>
          <w:bCs/>
          <w:sz w:val="28"/>
          <w:szCs w:val="28"/>
        </w:rPr>
        <w:t>Jewish German Dialogue</w:t>
      </w:r>
    </w:p>
    <w:p w14:paraId="2CD68155" w14:textId="77777777" w:rsidR="00F15C50" w:rsidRDefault="00F15C50" w:rsidP="00F15C50">
      <w:pPr>
        <w:jc w:val="center"/>
      </w:pPr>
      <w:r>
        <w:t>All Rights Reserved</w:t>
      </w:r>
    </w:p>
    <w:p w14:paraId="3C2C634F" w14:textId="343864B7" w:rsidR="00F15C50" w:rsidRDefault="00F15C50" w:rsidP="00F15C50">
      <w:pPr>
        <w:jc w:val="center"/>
        <w:rPr>
          <w:rtl/>
        </w:rPr>
      </w:pPr>
      <w:r>
        <w:t>Copyright © 20</w:t>
      </w:r>
      <w:r w:rsidR="00D97EE6">
        <w:t>24</w:t>
      </w:r>
    </w:p>
    <w:p w14:paraId="0DEAA7D7" w14:textId="77777777" w:rsidR="00F15C50" w:rsidRDefault="00F15C50" w:rsidP="00F15C50">
      <w:pPr>
        <w:jc w:val="center"/>
        <w:rPr>
          <w:rtl/>
        </w:rPr>
      </w:pPr>
      <w:r>
        <w:rPr>
          <w:rFonts w:cs="Arial"/>
          <w:rtl/>
        </w:rPr>
        <w:t>כל הזכויות שמורות למחברים © תשפ"ד</w:t>
      </w:r>
    </w:p>
    <w:p w14:paraId="5B221763" w14:textId="77777777" w:rsidR="00F15C50" w:rsidRDefault="00F15C50" w:rsidP="00F15C50">
      <w:pPr>
        <w:jc w:val="center"/>
        <w:rPr>
          <w:rFonts w:cs="Arial"/>
          <w:rtl/>
        </w:rPr>
      </w:pPr>
    </w:p>
    <w:p w14:paraId="7E35AA49" w14:textId="70E6A3AD" w:rsidR="00F15C50" w:rsidRDefault="00F15C50" w:rsidP="00F15C50">
      <w:pPr>
        <w:jc w:val="center"/>
        <w:rPr>
          <w:rtl/>
        </w:rPr>
      </w:pPr>
      <w:r>
        <w:rPr>
          <w:rFonts w:cs="Arial"/>
          <w:rtl/>
        </w:rPr>
        <w:t>עריכה: יואב זומר</w:t>
      </w:r>
    </w:p>
    <w:p w14:paraId="112C3435" w14:textId="3D38680A" w:rsidR="00F15C50" w:rsidRDefault="00F15C50" w:rsidP="00F15C50">
      <w:pPr>
        <w:jc w:val="center"/>
        <w:rPr>
          <w:rtl/>
        </w:rPr>
      </w:pPr>
      <w:r>
        <w:rPr>
          <w:rFonts w:hint="cs"/>
          <w:rtl/>
        </w:rPr>
        <w:t xml:space="preserve">הגהות: נועה נתנאל </w:t>
      </w:r>
      <w:proofErr w:type="spellStart"/>
      <w:r>
        <w:rPr>
          <w:rFonts w:hint="cs"/>
          <w:rtl/>
        </w:rPr>
        <w:t>וד</w:t>
      </w:r>
      <w:proofErr w:type="spellEnd"/>
      <w:r>
        <w:rPr>
          <w:rFonts w:hint="cs"/>
          <w:rtl/>
        </w:rPr>
        <w:t>''ר פנינה אברמסון</w:t>
      </w:r>
    </w:p>
    <w:p w14:paraId="2A3F6B6F" w14:textId="7A7A69A6" w:rsidR="00F15C50" w:rsidRPr="00F15C50" w:rsidRDefault="00F15C50" w:rsidP="00F15C50">
      <w:pPr>
        <w:jc w:val="center"/>
        <w:rPr>
          <w:rtl/>
        </w:rPr>
      </w:pPr>
      <w:r>
        <w:rPr>
          <w:rFonts w:hint="cs"/>
          <w:rtl/>
        </w:rPr>
        <w:t>מנהלת הפקה : שלומית גורפינקל</w:t>
      </w:r>
    </w:p>
    <w:p w14:paraId="6BD2A1C9" w14:textId="4BE4F95E" w:rsidR="00F15C50" w:rsidRDefault="00F15C50" w:rsidP="00F15C50">
      <w:pPr>
        <w:jc w:val="center"/>
        <w:rPr>
          <w:rtl/>
        </w:rPr>
      </w:pPr>
      <w:r>
        <w:rPr>
          <w:rFonts w:cs="Arial"/>
          <w:rtl/>
        </w:rPr>
        <w:t>עיצוב כריכה ועימוד: ליאור אשכנזי</w:t>
      </w:r>
    </w:p>
    <w:p w14:paraId="0A95922F" w14:textId="45E80E66" w:rsidR="00F15C50" w:rsidRDefault="00F15C50" w:rsidP="00F15C50">
      <w:pPr>
        <w:jc w:val="center"/>
        <w:rPr>
          <w:rtl/>
        </w:rPr>
      </w:pPr>
      <w:r>
        <w:rPr>
          <w:rFonts w:cs="Arial"/>
          <w:rtl/>
        </w:rPr>
        <w:t>הפקה ועיצוב גרפי: ספרי ניב</w:t>
      </w:r>
    </w:p>
    <w:p w14:paraId="1C11A08D" w14:textId="77777777" w:rsidR="00F15C50" w:rsidRDefault="00F15C50" w:rsidP="00F15C50">
      <w:pPr>
        <w:jc w:val="center"/>
        <w:rPr>
          <w:rFonts w:cs="Arial"/>
          <w:rtl/>
        </w:rPr>
      </w:pPr>
    </w:p>
    <w:p w14:paraId="2715D9C9" w14:textId="3A7B023D" w:rsidR="00F15C50" w:rsidRDefault="00F15C50" w:rsidP="00F15C50">
      <w:pPr>
        <w:jc w:val="center"/>
        <w:rPr>
          <w:rtl/>
        </w:rPr>
      </w:pPr>
      <w:r>
        <w:rPr>
          <w:rFonts w:cs="Arial"/>
          <w:rtl/>
        </w:rPr>
        <w:t>אין לשכפל, להעתיק, לצלם, להקליט, לתרגם, לאחסן במאגר מידע,</w:t>
      </w:r>
    </w:p>
    <w:p w14:paraId="0C50BD27" w14:textId="77777777" w:rsidR="00F15C50" w:rsidRDefault="00F15C50" w:rsidP="00F15C50">
      <w:pPr>
        <w:jc w:val="center"/>
        <w:rPr>
          <w:rtl/>
        </w:rPr>
      </w:pPr>
      <w:r>
        <w:rPr>
          <w:rFonts w:cs="Arial"/>
          <w:rtl/>
        </w:rPr>
        <w:t>לשדר או לקלוט בכל דרך או בכל אמצעי - אלקטרוני,</w:t>
      </w:r>
    </w:p>
    <w:p w14:paraId="10753F70" w14:textId="77777777" w:rsidR="00F15C50" w:rsidRDefault="00F15C50" w:rsidP="00F15C50">
      <w:pPr>
        <w:jc w:val="center"/>
        <w:rPr>
          <w:rtl/>
        </w:rPr>
      </w:pPr>
      <w:r>
        <w:rPr>
          <w:rFonts w:cs="Arial"/>
          <w:rtl/>
        </w:rPr>
        <w:t>אופטי, מכני או אחר - כל חלק שהוא מהחומר שבספר זה.</w:t>
      </w:r>
    </w:p>
    <w:p w14:paraId="7D0F5CFD" w14:textId="77777777" w:rsidR="00F15C50" w:rsidRDefault="00F15C50" w:rsidP="00F15C50">
      <w:pPr>
        <w:jc w:val="center"/>
        <w:rPr>
          <w:rtl/>
        </w:rPr>
      </w:pPr>
      <w:r>
        <w:rPr>
          <w:rFonts w:cs="Arial"/>
          <w:rtl/>
        </w:rPr>
        <w:t>שימוש מסחרי מכל סוג בחומר הכלול בספר זה אסור בהחלט,</w:t>
      </w:r>
    </w:p>
    <w:p w14:paraId="516F43AE" w14:textId="77777777" w:rsidR="00F15C50" w:rsidRDefault="00F15C50" w:rsidP="00F15C50">
      <w:pPr>
        <w:jc w:val="center"/>
        <w:rPr>
          <w:rtl/>
        </w:rPr>
      </w:pPr>
      <w:r>
        <w:rPr>
          <w:rFonts w:cs="Arial"/>
          <w:rtl/>
        </w:rPr>
        <w:t>אלא ברשות מפורשת בכתב מהמחברים.</w:t>
      </w:r>
    </w:p>
    <w:p w14:paraId="34844819" w14:textId="77777777" w:rsidR="00F15C50" w:rsidRDefault="00F15C50" w:rsidP="00F15C50">
      <w:pPr>
        <w:jc w:val="center"/>
        <w:rPr>
          <w:rtl/>
        </w:rPr>
      </w:pPr>
      <w:r>
        <w:rPr>
          <w:rFonts w:cs="Arial"/>
          <w:rtl/>
        </w:rPr>
        <w:t>השימוש בתמונות בספר זה, של יוצרים אשר זהותם אינה ידועה או שלא אותרו,</w:t>
      </w:r>
    </w:p>
    <w:p w14:paraId="51CEB169" w14:textId="77777777" w:rsidR="00F15C50" w:rsidRDefault="00F15C50" w:rsidP="00F15C50">
      <w:pPr>
        <w:jc w:val="center"/>
        <w:rPr>
          <w:rtl/>
        </w:rPr>
      </w:pPr>
      <w:r>
        <w:rPr>
          <w:rFonts w:cs="Arial"/>
          <w:rtl/>
        </w:rPr>
        <w:t>נעשה בהתאם להוראות סעיף א. 27 לחוק זכות יוצרים, תשס”ח – 2007 ,</w:t>
      </w:r>
    </w:p>
    <w:p w14:paraId="0178EA2E" w14:textId="77777777" w:rsidR="00F15C50" w:rsidRDefault="00F15C50" w:rsidP="00F15C50">
      <w:pPr>
        <w:jc w:val="center"/>
        <w:rPr>
          <w:rtl/>
        </w:rPr>
      </w:pPr>
      <w:r>
        <w:rPr>
          <w:rFonts w:cs="Arial"/>
          <w:rtl/>
        </w:rPr>
        <w:t>לאחר שהכותבים פעלו בשקידה סבירה לגילוי או לאיתור בעל זכות היוצרים</w:t>
      </w:r>
    </w:p>
    <w:p w14:paraId="16BCA2CE" w14:textId="77777777" w:rsidR="00F15C50" w:rsidRDefault="00F15C50" w:rsidP="00F15C50">
      <w:pPr>
        <w:jc w:val="center"/>
        <w:rPr>
          <w:rtl/>
        </w:rPr>
      </w:pPr>
      <w:r>
        <w:rPr>
          <w:rFonts w:cs="Arial"/>
          <w:rtl/>
        </w:rPr>
        <w:t>ביצירה. בעל זכות יוצרים אשר נעשה שימוש ביצירתו בספר זה, זכאי לבקש</w:t>
      </w:r>
    </w:p>
    <w:p w14:paraId="1C1390E5" w14:textId="6B2DFB29" w:rsidR="006F2B42" w:rsidRDefault="00F15C50" w:rsidP="00784E6F">
      <w:pPr>
        <w:jc w:val="center"/>
      </w:pPr>
      <w:r>
        <w:rPr>
          <w:rFonts w:cs="Arial"/>
          <w:rtl/>
        </w:rPr>
        <w:t>שנחדל מהשימוש ביצירה או לעדכננו בדבר זהות היוצר.</w:t>
      </w:r>
    </w:p>
    <w:sectPr w:rsidR="006F2B42" w:rsidSect="00B75FD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50"/>
    <w:rsid w:val="00685A8B"/>
    <w:rsid w:val="006F2B42"/>
    <w:rsid w:val="00784E6F"/>
    <w:rsid w:val="00B75FD5"/>
    <w:rsid w:val="00D97EE6"/>
    <w:rsid w:val="00F10D06"/>
    <w:rsid w:val="00F1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E231E"/>
  <w15:chartTrackingRefBased/>
  <w15:docId w15:val="{A855057C-E441-4E1E-8189-2C4A71C5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 ABUDI</dc:creator>
  <cp:keywords/>
  <dc:description/>
  <cp:lastModifiedBy>Yoav etzioni</cp:lastModifiedBy>
  <cp:revision>2</cp:revision>
  <dcterms:created xsi:type="dcterms:W3CDTF">2024-02-28T16:18:00Z</dcterms:created>
  <dcterms:modified xsi:type="dcterms:W3CDTF">2024-02-28T16:18:00Z</dcterms:modified>
</cp:coreProperties>
</file>